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  <w:t>督导工作计划表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督导者姓名：                               督导人数：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日期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/时间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督导地点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本次议题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督导对象姓名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议题来源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社工申请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督导观测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管理需要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方式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面谈    □微信/腾讯会议    □邮件    □电话    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□教育性督导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 xml:space="preserve">支持性督导 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行政性督导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833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1.督导议程安排</w:t>
            </w:r>
          </w:p>
          <w:tbl>
            <w:tblPr>
              <w:tblStyle w:val="9"/>
              <w:tblW w:w="8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28"/>
              <w:gridCol w:w="2028"/>
              <w:gridCol w:w="2029"/>
              <w:gridCol w:w="20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28" w:type="dxa"/>
                  <w:shd w:val="clear" w:color="auto" w:fill="E7E6E6" w:themeFill="background2"/>
                  <w:vAlign w:val="top"/>
                </w:tcPr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目标及内容</w:t>
                  </w:r>
                </w:p>
              </w:tc>
              <w:tc>
                <w:tcPr>
                  <w:tcW w:w="2028" w:type="dxa"/>
                  <w:shd w:val="clear" w:color="auto" w:fill="E7E6E6" w:themeFill="background2"/>
                  <w:vAlign w:val="top"/>
                </w:tcPr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参会对象</w:t>
                  </w:r>
                </w:p>
              </w:tc>
              <w:tc>
                <w:tcPr>
                  <w:tcW w:w="2029" w:type="dxa"/>
                  <w:shd w:val="clear" w:color="auto" w:fill="E7E6E6" w:themeFill="background2"/>
                  <w:vAlign w:val="top"/>
                </w:tcPr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时间/时段</w:t>
                  </w:r>
                </w:p>
              </w:tc>
              <w:tc>
                <w:tcPr>
                  <w:tcW w:w="2029" w:type="dxa"/>
                  <w:shd w:val="clear" w:color="auto" w:fill="E7E6E6" w:themeFill="background2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准备工作/工具/材料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114" w:type="dxa"/>
                  <w:gridSpan w:val="4"/>
                </w:tcPr>
                <w:p>
                  <w:pPr>
                    <w:pStyle w:val="2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议题1：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114" w:type="dxa"/>
                  <w:gridSpan w:val="4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议题2：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114" w:type="dxa"/>
                  <w:gridSpan w:val="4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议题3：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2.预计产出</w:t>
            </w:r>
          </w:p>
          <w:tbl>
            <w:tblPr>
              <w:tblStyle w:val="9"/>
              <w:tblW w:w="8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693"/>
              <w:gridCol w:w="3363"/>
              <w:gridCol w:w="2029"/>
              <w:gridCol w:w="20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93" w:type="dxa"/>
                  <w:shd w:val="clear" w:color="auto" w:fill="E7E6E6" w:themeFill="background2"/>
                  <w:vAlign w:val="top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363" w:type="dxa"/>
                  <w:shd w:val="clear" w:color="auto" w:fill="E7E6E6" w:themeFill="background2"/>
                  <w:vAlign w:val="top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29" w:type="dxa"/>
                  <w:shd w:val="clear" w:color="auto" w:fill="E7E6E6" w:themeFill="background2"/>
                  <w:vAlign w:val="top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执行人</w:t>
                  </w:r>
                </w:p>
              </w:tc>
              <w:tc>
                <w:tcPr>
                  <w:tcW w:w="2029" w:type="dxa"/>
                  <w:shd w:val="clear" w:color="auto" w:fill="E7E6E6" w:themeFill="background2"/>
                  <w:vAlign w:val="top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监督人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693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63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93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63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29" w:type="dxa"/>
                </w:tcPr>
                <w:p>
                  <w:pPr>
                    <w:numPr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330" w:type="dxa"/>
            <w:gridSpan w:val="4"/>
          </w:tcPr>
          <w:p>
            <w:pPr>
              <w:spacing w:line="240" w:lineRule="auto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备注：</w:t>
            </w:r>
          </w:p>
          <w:p>
            <w:pPr>
              <w:spacing w:line="240" w:lineRule="auto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 《督导工作计划表》至少须提前 1 天确定，并双方知悉；</w:t>
            </w:r>
          </w:p>
          <w:p>
            <w:pPr>
              <w:spacing w:line="240" w:lineRule="auto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2. 督导者与督导对象根据《督导工作计划表》做好准备和预习工作；</w:t>
            </w:r>
          </w:p>
          <w:p>
            <w:pPr>
              <w:spacing w:line="24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3. 可根据实际情况进行议题调整。</w:t>
            </w:r>
          </w:p>
        </w:tc>
      </w:tr>
    </w:tbl>
    <w:p>
      <w:pPr>
        <w:rPr>
          <w:rFonts w:hint="eastAsia" w:ascii="华文中宋" w:hAnsi="华文中宋" w:eastAsia="华文中宋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br w:type="page"/>
      </w:r>
    </w:p>
    <w:p>
      <w:pPr>
        <w:spacing w:after="312" w:afterLines="100" w:line="360" w:lineRule="auto"/>
        <w:jc w:val="center"/>
        <w:outlineLvl w:val="0"/>
        <w:rPr>
          <w:rFonts w:ascii="华文中宋" w:hAnsi="华文中宋" w:eastAsia="华文中宋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督导记录表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2"/>
        <w:gridCol w:w="2555"/>
        <w:gridCol w:w="545"/>
        <w:gridCol w:w="872"/>
        <w:gridCol w:w="65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日期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/时间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对象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本次议题</w:t>
            </w:r>
            <w:r>
              <w:rPr>
                <w:rFonts w:hint="eastAsia" w:ascii="仿宋" w:hAnsi="仿宋" w:eastAsia="仿宋" w:cs="宋体"/>
                <w:b/>
                <w:sz w:val="24"/>
              </w:rPr>
              <w:t xml:space="preserve"> 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议题来源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社工申请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督导观测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管理需要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方式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面谈    □微信/腾讯会议    □邮件    □电话    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类型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</w:rPr>
              <w:t xml:space="preserve">□教育性督导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 xml:space="preserve">支持性督导     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行政性督导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9" w:hRule="atLeast"/>
        </w:trPr>
        <w:tc>
          <w:tcPr>
            <w:tcW w:w="8330" w:type="dxa"/>
            <w:gridSpan w:val="7"/>
            <w:tcBorders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宋体"/>
                <w:sz w:val="24"/>
                <w:highlight w:val="lightGray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highlight w:val="lightGray"/>
                <w:lang w:val="en-US" w:eastAsia="zh-CN"/>
              </w:rPr>
              <w:t>1.督导要点记录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（1）内容要点记录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（2）督导对象反思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宋体"/>
                <w:kern w:val="2"/>
                <w:sz w:val="24"/>
                <w:szCs w:val="24"/>
                <w:highlight w:val="lightGray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highlight w:val="lightGray"/>
                <w:lang w:val="en-US" w:eastAsia="zh-CN" w:bidi="ar-SA"/>
              </w:rPr>
              <w:t>工作要求及下一步任务</w:t>
            </w:r>
          </w:p>
          <w:tbl>
            <w:tblPr>
              <w:tblStyle w:val="9"/>
              <w:tblW w:w="8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3"/>
              <w:gridCol w:w="2582"/>
              <w:gridCol w:w="1623"/>
              <w:gridCol w:w="1623"/>
              <w:gridCol w:w="16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3" w:type="dxa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582" w:type="dxa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工作要求/任务</w:t>
                  </w:r>
                </w:p>
              </w:tc>
              <w:tc>
                <w:tcPr>
                  <w:tcW w:w="1623" w:type="dxa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执行人</w:t>
                  </w:r>
                </w:p>
              </w:tc>
              <w:tc>
                <w:tcPr>
                  <w:tcW w:w="1623" w:type="dxa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完成时间/进度</w:t>
                  </w:r>
                </w:p>
              </w:tc>
              <w:tc>
                <w:tcPr>
                  <w:tcW w:w="1623" w:type="dxa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监督人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82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82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3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督导对象签名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督导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宋体"/>
                <w:sz w:val="24"/>
              </w:rPr>
              <w:t>签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名</w:t>
            </w:r>
          </w:p>
        </w:tc>
        <w:tc>
          <w:tcPr>
            <w:tcW w:w="18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《督导工作记录表》作为督导工作的记录，此表格由督导对象填写并发送督导者存档；</w:t>
      </w:r>
    </w:p>
    <w:p>
      <w:pPr>
        <w:numPr>
          <w:numId w:val="0"/>
        </w:numPr>
      </w:pPr>
      <w:r>
        <w:rPr>
          <w:rFonts w:hint="eastAsia"/>
        </w:rPr>
        <w:t>2. 督导会议、培训及其他证明材料，可作为附件材料。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AD5DC"/>
    <w:multiLevelType w:val="singleLevel"/>
    <w:tmpl w:val="378AD5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jVmYzI3ZjUxNWI1NzFlMTdkYjJjMjgyYjU4M2IifQ=="/>
  </w:docVars>
  <w:rsids>
    <w:rsidRoot w:val="00000000"/>
    <w:rsid w:val="01E138A3"/>
    <w:rsid w:val="03561F09"/>
    <w:rsid w:val="04F96FF0"/>
    <w:rsid w:val="24FF3D57"/>
    <w:rsid w:val="37302CE8"/>
    <w:rsid w:val="4651429F"/>
    <w:rsid w:val="49E42959"/>
    <w:rsid w:val="55F74540"/>
    <w:rsid w:val="60D44312"/>
    <w:rsid w:val="658E172F"/>
    <w:rsid w:val="6C3D212A"/>
    <w:rsid w:val="71823031"/>
    <w:rsid w:val="767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left="465"/>
      <w:outlineLvl w:val="0"/>
    </w:pPr>
    <w:rPr>
      <w:rFonts w:ascii="黑体" w:hAnsi="黑体" w:eastAsia="黑体" w:cs="黑体"/>
      <w:bCs/>
      <w:sz w:val="28"/>
      <w:szCs w:val="96"/>
      <w:lang w:val="zh-CN" w:bidi="zh-CN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922" w:lineRule="exact"/>
      <w:ind w:left="465" w:right="527"/>
      <w:jc w:val="left"/>
      <w:outlineLvl w:val="2"/>
    </w:pPr>
    <w:rPr>
      <w:rFonts w:ascii="黑体" w:hAnsi="黑体" w:eastAsia="Adobe 仿宋 Std R" w:cs="黑体"/>
      <w:sz w:val="28"/>
      <w:szCs w:val="72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9"/>
      <w:ind w:left="465" w:right="346"/>
      <w:jc w:val="left"/>
      <w:outlineLvl w:val="3"/>
    </w:pPr>
    <w:rPr>
      <w:rFonts w:ascii="仿宋" w:hAnsi="仿宋" w:eastAsia="仿宋" w:cs="仿宋"/>
      <w:b/>
      <w:bCs/>
      <w:sz w:val="28"/>
      <w:szCs w:val="4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ind w:left="465"/>
      <w:jc w:val="left"/>
      <w:outlineLvl w:val="4"/>
    </w:pPr>
    <w:rPr>
      <w:rFonts w:ascii="华文中宋" w:hAnsi="华文中宋" w:cs="华文中宋" w:eastAsiaTheme="minorEastAsia"/>
      <w:sz w:val="28"/>
      <w:szCs w:val="44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/>
      <w:textAlignment w:val="baseline"/>
    </w:pPr>
    <w:rPr>
      <w:rFonts w:ascii="Times New Roman" w:hAnsi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5"/>
    <w:next w:val="1"/>
    <w:qFormat/>
    <w:uiPriority w:val="0"/>
    <w:rPr>
      <w:rFonts w:asciiTheme="minorAscii" w:hAnsiTheme="minorAscii"/>
      <w:sz w:val="28"/>
    </w:rPr>
  </w:style>
  <w:style w:type="paragraph" w:customStyle="1" w:styleId="12">
    <w:name w:val="BodyText"/>
    <w:basedOn w:val="1"/>
    <w:next w:val="1"/>
    <w:qFormat/>
    <w:uiPriority w:val="0"/>
    <w:pPr>
      <w:textAlignment w:val="baseline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478</Characters>
  <Lines>0</Lines>
  <Paragraphs>0</Paragraphs>
  <TotalTime>3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2019-10-05T21:21:00Z</dcterms:created>
  <dc:creator>Video-Maker</dc:creator>
  <cp:lastModifiedBy>gordern</cp:lastModifiedBy>
  <dcterms:modified xsi:type="dcterms:W3CDTF">2023-05-04T06:08:31Z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725E3EB2337640139E79C15CD60C47AB</vt:lpwstr>
  </property>
</Properties>
</file>